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25" w:rsidRPr="0096659F" w:rsidRDefault="00FD1225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FD1225" w:rsidRDefault="00FD1225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  <w:b/>
          <w:bCs/>
          <w:color w:val="000000"/>
        </w:rPr>
      </w:pPr>
    </w:p>
    <w:p w:rsidR="00FD1225" w:rsidRPr="00FC60E6" w:rsidRDefault="00FD1225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bookmarkStart w:id="0" w:name="_GoBack"/>
      <w:bookmarkEnd w:id="0"/>
      <w:r w:rsidRPr="00FC60E6">
        <w:rPr>
          <w:rFonts w:ascii="Tahoma" w:hAnsi="Tahoma" w:cs="Tahoma"/>
          <w:b/>
          <w:bCs/>
          <w:color w:val="000000"/>
        </w:rPr>
        <w:t>Formularz oferty</w:t>
      </w:r>
      <w:r>
        <w:rPr>
          <w:rFonts w:ascii="Tahoma" w:hAnsi="Tahoma" w:cs="Tahoma"/>
          <w:b/>
          <w:bCs/>
          <w:color w:val="000000"/>
        </w:rPr>
        <w:t xml:space="preserve"> kupna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FD1225" w:rsidRPr="00FC60E6" w:rsidRDefault="00FD122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FD1225" w:rsidRPr="0096659F" w:rsidRDefault="00FD122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FD1225" w:rsidRPr="0096659F" w:rsidRDefault="00FD122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</w:t>
      </w:r>
      <w:r>
        <w:rPr>
          <w:rFonts w:ascii="Tahoma" w:hAnsi="Tahoma" w:cs="Tahoma"/>
          <w:sz w:val="16"/>
        </w:rPr>
        <w:t xml:space="preserve">            </w:t>
      </w:r>
      <w:r w:rsidRPr="0096659F">
        <w:rPr>
          <w:rFonts w:ascii="Tahoma" w:hAnsi="Tahoma" w:cs="Tahoma"/>
          <w:sz w:val="16"/>
        </w:rPr>
        <w:t xml:space="preserve"> (miejscowość i data )</w:t>
      </w:r>
    </w:p>
    <w:p w:rsidR="00FD1225" w:rsidRDefault="00FD1225" w:rsidP="003D4810">
      <w:pPr>
        <w:rPr>
          <w:rFonts w:ascii="Tahoma" w:hAnsi="Tahoma" w:cs="Tahoma"/>
          <w:sz w:val="16"/>
          <w:lang w:val="de-DE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p w:rsidR="00FD1225" w:rsidRDefault="00FD1225" w:rsidP="003D4810">
      <w:pPr>
        <w:rPr>
          <w:rFonts w:ascii="Tahoma" w:hAnsi="Tahoma" w:cs="Tahoma"/>
          <w:sz w:val="16"/>
          <w:lang w:val="de-DE"/>
        </w:rPr>
      </w:pPr>
    </w:p>
    <w:p w:rsidR="00FD1225" w:rsidRDefault="00FD1225" w:rsidP="003D4810">
      <w:pPr>
        <w:rPr>
          <w:rFonts w:ascii="Tahoma" w:hAnsi="Tahoma" w:cs="Tahoma"/>
          <w:sz w:val="16"/>
          <w:lang w:val="de-DE"/>
        </w:rPr>
      </w:pPr>
    </w:p>
    <w:p w:rsidR="00FD1225" w:rsidRPr="0096659F" w:rsidRDefault="00FD1225" w:rsidP="003D4810">
      <w:pPr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D1225" w:rsidRPr="0096659F" w:rsidTr="00ED6335">
        <w:tc>
          <w:tcPr>
            <w:tcW w:w="3794" w:type="dxa"/>
          </w:tcPr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</w:t>
            </w:r>
            <w:r>
              <w:rPr>
                <w:rFonts w:ascii="Tahoma" w:hAnsi="Tahoma" w:cs="Tahoma"/>
                <w:color w:val="000000"/>
                <w:sz w:val="16"/>
              </w:rPr>
              <w:t>oferenta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  </w:t>
            </w:r>
          </w:p>
        </w:tc>
        <w:tc>
          <w:tcPr>
            <w:tcW w:w="5670" w:type="dxa"/>
          </w:tcPr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FD1225" w:rsidRPr="0096659F" w:rsidRDefault="00FD1225" w:rsidP="003D4810">
      <w:pPr>
        <w:rPr>
          <w:rFonts w:ascii="Tahoma" w:hAnsi="Tahoma" w:cs="Tahoma"/>
          <w:color w:val="000000"/>
        </w:rPr>
      </w:pPr>
    </w:p>
    <w:p w:rsidR="00FD1225" w:rsidRPr="00377FC8" w:rsidRDefault="00FD1225" w:rsidP="00623CF5">
      <w:pPr>
        <w:rPr>
          <w:rFonts w:ascii="Tahoma" w:hAnsi="Tahoma" w:cs="Tahoma"/>
          <w:lang w:val="de-DE"/>
        </w:rPr>
      </w:pPr>
    </w:p>
    <w:p w:rsidR="00FD1225" w:rsidRPr="00377FC8" w:rsidRDefault="00FD1225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FD1225" w:rsidRPr="00377FC8" w:rsidRDefault="00B45D9E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>
        <w:rPr>
          <w:rFonts w:ascii="Tahoma" w:hAnsi="Tahoma" w:cs="Tahoma"/>
          <w:bCs w:val="0"/>
          <w:color w:val="000000"/>
          <w:sz w:val="24"/>
          <w:szCs w:val="24"/>
        </w:rPr>
        <w:t xml:space="preserve">Sprzedaży w trybie </w:t>
      </w:r>
      <w:r w:rsidR="00FD1225">
        <w:rPr>
          <w:rFonts w:ascii="Tahoma" w:hAnsi="Tahoma" w:cs="Tahoma"/>
          <w:bCs w:val="0"/>
          <w:color w:val="000000"/>
          <w:sz w:val="24"/>
          <w:szCs w:val="24"/>
        </w:rPr>
        <w:t>przetar</w:t>
      </w:r>
      <w:r>
        <w:rPr>
          <w:rFonts w:ascii="Tahoma" w:hAnsi="Tahoma" w:cs="Tahoma"/>
          <w:bCs w:val="0"/>
          <w:color w:val="000000"/>
          <w:sz w:val="24"/>
          <w:szCs w:val="24"/>
        </w:rPr>
        <w:t>gu pisemnego nieograniczonego</w:t>
      </w:r>
    </w:p>
    <w:p w:rsidR="00FD1225" w:rsidRPr="00377FC8" w:rsidRDefault="00FD1225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FD1225" w:rsidRPr="00377FC8" w:rsidRDefault="00FD1225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Sprzedający</w:t>
      </w:r>
      <w:r w:rsidRPr="00377FC8">
        <w:rPr>
          <w:rFonts w:ascii="Tahoma" w:hAnsi="Tahoma" w:cs="Tahoma"/>
          <w:sz w:val="20"/>
        </w:rPr>
        <w:t xml:space="preserve">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FD1225" w:rsidRPr="00377FC8" w:rsidRDefault="00FD1225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D1225" w:rsidRPr="00377FC8" w:rsidRDefault="00FD1225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FD1225" w:rsidRPr="00377FC8" w:rsidRDefault="00FD1225" w:rsidP="00571668">
      <w:pPr>
        <w:pStyle w:val="Tekstpodstawowy"/>
        <w:jc w:val="both"/>
        <w:rPr>
          <w:rFonts w:ascii="Tahoma" w:hAnsi="Tahoma" w:cs="Tahoma"/>
        </w:rPr>
      </w:pPr>
    </w:p>
    <w:p w:rsidR="00FD1225" w:rsidRDefault="00FD1225" w:rsidP="003479E8">
      <w:pPr>
        <w:pStyle w:val="Tekstpodstawowy"/>
        <w:spacing w:after="0"/>
        <w:rPr>
          <w:rFonts w:ascii="Tahoma" w:hAnsi="Tahoma" w:cs="Tahoma"/>
        </w:rPr>
      </w:pPr>
      <w:r w:rsidRPr="00AD1BC7">
        <w:rPr>
          <w:rFonts w:ascii="Tahoma" w:hAnsi="Tahoma" w:cs="Tahoma"/>
        </w:rPr>
        <w:t>W odpowie</w:t>
      </w:r>
      <w:r w:rsidR="00B45D9E">
        <w:rPr>
          <w:rFonts w:ascii="Tahoma" w:hAnsi="Tahoma" w:cs="Tahoma"/>
        </w:rPr>
        <w:t>dzi na informację o sprzedaży</w:t>
      </w:r>
      <w:r>
        <w:rPr>
          <w:rFonts w:ascii="Tahoma" w:hAnsi="Tahoma" w:cs="Tahoma"/>
        </w:rPr>
        <w:t>:</w:t>
      </w:r>
    </w:p>
    <w:p w:rsidR="00FD1225" w:rsidRDefault="00FD1225" w:rsidP="003479E8">
      <w:pPr>
        <w:pStyle w:val="Tekstpodstawowy"/>
        <w:spacing w:after="0"/>
        <w:rPr>
          <w:rFonts w:ascii="Tahoma" w:hAnsi="Tahoma" w:cs="Tahoma"/>
        </w:rPr>
      </w:pPr>
    </w:p>
    <w:p w:rsidR="004720DC" w:rsidRPr="004720DC" w:rsidRDefault="00B45D9E" w:rsidP="004720DC">
      <w:pPr>
        <w:jc w:val="center"/>
        <w:rPr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samocho</w:t>
      </w:r>
      <w:r w:rsidR="004720DC" w:rsidRPr="004720DC">
        <w:rPr>
          <w:rFonts w:ascii="Tahoma" w:hAnsi="Tahoma" w:cs="Tahoma"/>
          <w:b/>
          <w:bCs/>
          <w:sz w:val="24"/>
          <w:szCs w:val="24"/>
        </w:rPr>
        <w:t>d</w:t>
      </w:r>
      <w:r w:rsidR="004720DC">
        <w:rPr>
          <w:rFonts w:ascii="Tahoma" w:hAnsi="Tahoma" w:cs="Tahoma"/>
          <w:b/>
          <w:bCs/>
          <w:sz w:val="24"/>
          <w:szCs w:val="24"/>
        </w:rPr>
        <w:t>u</w:t>
      </w:r>
      <w:r w:rsidR="004720DC" w:rsidRPr="004720DC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720DC">
        <w:rPr>
          <w:rFonts w:ascii="Tahoma" w:hAnsi="Tahoma" w:cs="Tahoma"/>
          <w:b/>
          <w:bCs/>
          <w:sz w:val="24"/>
          <w:szCs w:val="24"/>
        </w:rPr>
        <w:t>pożarniczego</w:t>
      </w:r>
      <w:r w:rsidR="004720DC" w:rsidRPr="004720DC">
        <w:rPr>
          <w:rFonts w:ascii="Tahoma" w:hAnsi="Tahoma" w:cs="Tahoma"/>
          <w:b/>
          <w:bCs/>
          <w:sz w:val="24"/>
          <w:szCs w:val="24"/>
        </w:rPr>
        <w:t xml:space="preserve"> marki</w:t>
      </w:r>
      <w:r w:rsidR="004720DC" w:rsidRPr="004720DC">
        <w:rPr>
          <w:sz w:val="24"/>
          <w:szCs w:val="24"/>
        </w:rPr>
        <w:t xml:space="preserve"> </w:t>
      </w:r>
      <w:r w:rsidR="004720DC" w:rsidRPr="004720DC">
        <w:rPr>
          <w:rFonts w:ascii="Tahoma" w:hAnsi="Tahoma" w:cs="Tahoma"/>
          <w:b/>
          <w:bCs/>
          <w:sz w:val="24"/>
          <w:szCs w:val="24"/>
        </w:rPr>
        <w:t>STAR 244.</w:t>
      </w:r>
      <w:r w:rsidR="004720DC" w:rsidRPr="004720DC">
        <w:rPr>
          <w:rFonts w:ascii="Tahoma" w:hAnsi="Tahoma" w:cs="Tahoma"/>
          <w:sz w:val="24"/>
          <w:szCs w:val="24"/>
        </w:rPr>
        <w:t> </w:t>
      </w:r>
    </w:p>
    <w:p w:rsidR="00FD1225" w:rsidRDefault="00FD1225" w:rsidP="003479E8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FD1225" w:rsidRPr="00377FC8" w:rsidRDefault="00FD1225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 xml:space="preserve">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D1225" w:rsidRPr="00377FC8" w:rsidRDefault="00FD1225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FD1225" w:rsidRDefault="00FD1225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FD1225" w:rsidRDefault="00FD1225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FD1225" w:rsidRDefault="00FD1225" w:rsidP="00AD1BC7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D1225" w:rsidRPr="00377FC8" w:rsidRDefault="00FD1225" w:rsidP="00AD1BC7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FD1225" w:rsidRPr="00377FC8" w:rsidRDefault="00FD1225" w:rsidP="00AD1BC7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D1225" w:rsidRPr="00377FC8" w:rsidRDefault="00FD1225" w:rsidP="00AD1BC7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b/>
          <w:sz w:val="20"/>
          <w:szCs w:val="20"/>
          <w:lang w:eastAsia="en-US"/>
        </w:rPr>
        <w:t xml:space="preserve">zapoznaliśmy się z postanowieniami </w:t>
      </w:r>
      <w:r>
        <w:rPr>
          <w:rFonts w:ascii="Tahoma" w:hAnsi="Tahoma" w:cs="Tahoma"/>
          <w:b/>
          <w:sz w:val="20"/>
          <w:szCs w:val="20"/>
          <w:lang w:eastAsia="en-US"/>
        </w:rPr>
        <w:t xml:space="preserve">zawartymi w informacji o sprzedaży w trybie </w:t>
      </w:r>
      <w:r w:rsidR="00B45D9E" w:rsidRPr="00B45D9E">
        <w:rPr>
          <w:rFonts w:ascii="Tahoma" w:hAnsi="Tahoma" w:cs="Tahoma"/>
          <w:b/>
          <w:color w:val="000000"/>
          <w:sz w:val="20"/>
          <w:szCs w:val="20"/>
        </w:rPr>
        <w:t>przetar</w:t>
      </w:r>
      <w:r w:rsidR="00B45D9E" w:rsidRPr="00B45D9E">
        <w:rPr>
          <w:rFonts w:ascii="Tahoma" w:hAnsi="Tahoma" w:cs="Tahoma"/>
          <w:b/>
          <w:bCs/>
          <w:color w:val="000000"/>
          <w:sz w:val="20"/>
          <w:szCs w:val="20"/>
        </w:rPr>
        <w:t>gu pisemnego nieograniczonego</w:t>
      </w:r>
      <w:r w:rsidRPr="00377FC8">
        <w:rPr>
          <w:rFonts w:ascii="Tahoma" w:hAnsi="Tahoma" w:cs="Tahoma"/>
          <w:sz w:val="20"/>
          <w:szCs w:val="20"/>
          <w:lang w:eastAsia="en-US"/>
        </w:rPr>
        <w:t xml:space="preserve">, </w:t>
      </w:r>
      <w:r w:rsidRPr="00377FC8">
        <w:rPr>
          <w:rFonts w:ascii="Tahoma" w:hAnsi="Tahoma" w:cs="Tahoma"/>
          <w:b/>
          <w:sz w:val="20"/>
          <w:szCs w:val="20"/>
          <w:lang w:eastAsia="en-US"/>
        </w:rPr>
        <w:t>akceptujemy bez zastrzeżeń przedmiotowe postanowienia</w:t>
      </w:r>
      <w:r>
        <w:rPr>
          <w:rFonts w:ascii="Tahoma" w:hAnsi="Tahoma" w:cs="Tahoma"/>
          <w:b/>
          <w:sz w:val="20"/>
          <w:szCs w:val="20"/>
          <w:lang w:eastAsia="en-US"/>
        </w:rPr>
        <w:t>.</w:t>
      </w:r>
    </w:p>
    <w:p w:rsidR="00FD1225" w:rsidRPr="00377FC8" w:rsidRDefault="00FD1225" w:rsidP="003479E8">
      <w:pPr>
        <w:rPr>
          <w:rFonts w:ascii="Tahoma" w:hAnsi="Tahoma" w:cs="Tahoma"/>
        </w:rPr>
      </w:pPr>
    </w:p>
    <w:p w:rsidR="00FD1225" w:rsidRPr="00377FC8" w:rsidRDefault="00FD1225" w:rsidP="003479E8">
      <w:pPr>
        <w:ind w:left="3600"/>
        <w:rPr>
          <w:rFonts w:ascii="Tahoma" w:hAnsi="Tahoma" w:cs="Tahoma"/>
        </w:rPr>
      </w:pPr>
    </w:p>
    <w:p w:rsidR="00FD1225" w:rsidRPr="00377FC8" w:rsidRDefault="00FD1225" w:rsidP="003479E8">
      <w:pPr>
        <w:ind w:left="3600"/>
        <w:rPr>
          <w:rFonts w:ascii="Tahoma" w:hAnsi="Tahoma" w:cs="Tahoma"/>
        </w:rPr>
      </w:pPr>
    </w:p>
    <w:p w:rsidR="00FD1225" w:rsidRPr="00377FC8" w:rsidRDefault="00FD122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FD1225" w:rsidRDefault="00FD122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</w:t>
      </w:r>
      <w:r w:rsidRPr="00377FC8">
        <w:rPr>
          <w:rFonts w:ascii="Tahoma" w:hAnsi="Tahoma" w:cs="Tahoma"/>
          <w:sz w:val="16"/>
          <w:szCs w:val="16"/>
        </w:rPr>
        <w:t xml:space="preserve">( podpis </w:t>
      </w:r>
      <w:r>
        <w:rPr>
          <w:rFonts w:ascii="Tahoma" w:hAnsi="Tahoma" w:cs="Tahoma"/>
          <w:sz w:val="16"/>
          <w:szCs w:val="16"/>
        </w:rPr>
        <w:t>kupującego</w:t>
      </w:r>
      <w:r w:rsidRPr="00377FC8">
        <w:rPr>
          <w:rFonts w:ascii="Tahoma" w:hAnsi="Tahoma" w:cs="Tahoma"/>
          <w:sz w:val="16"/>
          <w:szCs w:val="16"/>
        </w:rPr>
        <w:t>)</w:t>
      </w:r>
    </w:p>
    <w:p w:rsidR="00FD1225" w:rsidRDefault="00FD1225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FD1225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ED0" w:rsidRDefault="00707ED0">
      <w:r>
        <w:separator/>
      </w:r>
    </w:p>
  </w:endnote>
  <w:endnote w:type="continuationSeparator" w:id="0">
    <w:p w:rsidR="00707ED0" w:rsidRDefault="0070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225" w:rsidRDefault="009B1E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122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1225" w:rsidRDefault="00FD12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225" w:rsidRPr="00DE1689" w:rsidRDefault="00FD1225" w:rsidP="0096659F">
    <w:pPr>
      <w:pStyle w:val="Tekstpodstawowy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ED0" w:rsidRDefault="00707ED0">
      <w:r>
        <w:separator/>
      </w:r>
    </w:p>
  </w:footnote>
  <w:footnote w:type="continuationSeparator" w:id="0">
    <w:p w:rsidR="00707ED0" w:rsidRDefault="00707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46135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05D23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BE"/>
    <w:rsid w:val="002C4DBA"/>
    <w:rsid w:val="002C5C7A"/>
    <w:rsid w:val="002D56B9"/>
    <w:rsid w:val="002E6748"/>
    <w:rsid w:val="002F0873"/>
    <w:rsid w:val="002F6D0B"/>
    <w:rsid w:val="0030088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20DC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3141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B6101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6F3E64"/>
    <w:rsid w:val="00701202"/>
    <w:rsid w:val="00707ED0"/>
    <w:rsid w:val="00713C06"/>
    <w:rsid w:val="00721E90"/>
    <w:rsid w:val="00723253"/>
    <w:rsid w:val="00723474"/>
    <w:rsid w:val="00724EA8"/>
    <w:rsid w:val="00725B06"/>
    <w:rsid w:val="00737F91"/>
    <w:rsid w:val="00742ACF"/>
    <w:rsid w:val="007532B1"/>
    <w:rsid w:val="00762A1B"/>
    <w:rsid w:val="00770279"/>
    <w:rsid w:val="00775A9A"/>
    <w:rsid w:val="00781296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13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1E17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9F5019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1BC7"/>
    <w:rsid w:val="00AD4484"/>
    <w:rsid w:val="00AD78EA"/>
    <w:rsid w:val="00AE225A"/>
    <w:rsid w:val="00AE3D65"/>
    <w:rsid w:val="00AF3209"/>
    <w:rsid w:val="00AF6147"/>
    <w:rsid w:val="00B00C30"/>
    <w:rsid w:val="00B13D28"/>
    <w:rsid w:val="00B1663D"/>
    <w:rsid w:val="00B24C52"/>
    <w:rsid w:val="00B279FD"/>
    <w:rsid w:val="00B305FE"/>
    <w:rsid w:val="00B32574"/>
    <w:rsid w:val="00B32667"/>
    <w:rsid w:val="00B40DED"/>
    <w:rsid w:val="00B45D9E"/>
    <w:rsid w:val="00B547FA"/>
    <w:rsid w:val="00B56E01"/>
    <w:rsid w:val="00B60E2D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5B94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A4FA8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D1225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BB1B9"/>
  <w15:docId w15:val="{89D691E1-B1E8-416C-B56E-1EF8B114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E5B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E5B94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E5B9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E5B9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E5B9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E5B9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E5B94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E5B94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CE5B94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E5B94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E5B94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5B94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E5B94"/>
    <w:rPr>
      <w:rFonts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5B94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E5B9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E5B94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CE5B94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2</cp:revision>
  <cp:lastPrinted>2017-03-27T12:19:00Z</cp:lastPrinted>
  <dcterms:created xsi:type="dcterms:W3CDTF">2017-03-27T12:20:00Z</dcterms:created>
  <dcterms:modified xsi:type="dcterms:W3CDTF">2017-03-27T12:20:00Z</dcterms:modified>
</cp:coreProperties>
</file>